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15E" w:rsidRDefault="00F8215E" w:rsidP="00745341">
      <w:pPr>
        <w:spacing w:before="100" w:beforeAutospacing="1" w:after="100" w:afterAutospacing="1" w:line="240" w:lineRule="auto"/>
        <w:jc w:val="center"/>
        <w:outlineLvl w:val="2"/>
        <w:rPr>
          <w:rFonts w:eastAsia="Times New Roman" w:cstheme="minorHAnsi"/>
          <w:b/>
          <w:bCs/>
          <w:color w:val="00B050"/>
          <w:sz w:val="27"/>
          <w:szCs w:val="27"/>
          <w:u w:val="single"/>
          <w:lang w:eastAsia="en-IN"/>
        </w:rPr>
      </w:pPr>
      <w:r w:rsidRPr="00745341">
        <w:rPr>
          <w:rFonts w:eastAsia="Times New Roman" w:cstheme="minorHAnsi"/>
          <w:b/>
          <w:bCs/>
          <w:color w:val="00B050"/>
          <w:sz w:val="27"/>
          <w:szCs w:val="27"/>
          <w:u w:val="single"/>
          <w:lang w:eastAsia="en-IN"/>
        </w:rPr>
        <w:t>Project Report</w:t>
      </w:r>
    </w:p>
    <w:p w:rsidR="00745341" w:rsidRPr="00745341" w:rsidRDefault="00745341" w:rsidP="00745341">
      <w:pPr>
        <w:spacing w:before="100" w:beforeAutospacing="1" w:after="100" w:afterAutospacing="1" w:line="240" w:lineRule="auto"/>
        <w:jc w:val="center"/>
        <w:outlineLvl w:val="2"/>
        <w:rPr>
          <w:rFonts w:eastAsia="Times New Roman" w:cstheme="minorHAnsi"/>
          <w:b/>
          <w:bCs/>
          <w:color w:val="00B050"/>
          <w:sz w:val="27"/>
          <w:szCs w:val="27"/>
          <w:lang w:eastAsia="en-IN"/>
        </w:rPr>
      </w:pPr>
      <w:r w:rsidRPr="00745341">
        <w:rPr>
          <w:rFonts w:ascii="Segoe UI Symbol" w:eastAsia="Times New Roman" w:hAnsi="Segoe UI Symbol" w:cs="Segoe UI Symbol"/>
          <w:b/>
          <w:bCs/>
          <w:sz w:val="27"/>
          <w:szCs w:val="27"/>
          <w:lang w:eastAsia="en-IN"/>
        </w:rPr>
        <w:t>🌳</w:t>
      </w:r>
      <w:r w:rsidRPr="00745341">
        <w:rPr>
          <w:rFonts w:eastAsia="Times New Roman" w:cstheme="minorHAnsi"/>
          <w:b/>
          <w:bCs/>
          <w:sz w:val="27"/>
          <w:szCs w:val="27"/>
          <w:lang w:eastAsia="en-IN"/>
        </w:rPr>
        <w:t xml:space="preserve"> </w:t>
      </w:r>
      <w:r w:rsidRPr="00745341">
        <w:rPr>
          <w:rFonts w:eastAsia="Times New Roman" w:cstheme="minorHAnsi"/>
          <w:b/>
          <w:bCs/>
          <w:color w:val="00B050"/>
          <w:sz w:val="27"/>
          <w:szCs w:val="27"/>
          <w:lang w:eastAsia="en-IN"/>
        </w:rPr>
        <w:t>Tree Stethoscope</w:t>
      </w:r>
    </w:p>
    <w:p w:rsidR="00745341" w:rsidRPr="00745341" w:rsidRDefault="00745341" w:rsidP="00011D15">
      <w:pPr>
        <w:pStyle w:val="NormalWeb"/>
        <w:jc w:val="center"/>
        <w:rPr>
          <w:rFonts w:asciiTheme="minorHAnsi" w:hAnsiTheme="minorHAnsi" w:cstheme="minorHAnsi"/>
        </w:rPr>
      </w:pPr>
      <w:r w:rsidRPr="00745341">
        <w:rPr>
          <w:rFonts w:asciiTheme="minorHAnsi" w:hAnsiTheme="minorHAnsi" w:cstheme="minorHAnsi"/>
          <w:b/>
          <w:bCs/>
          <w:color w:val="00B050"/>
          <w:sz w:val="22"/>
          <w:szCs w:val="27"/>
        </w:rPr>
        <w:t>By KHITI WORLD IT AND M</w:t>
      </w:r>
      <w:r w:rsidRPr="00745341">
        <w:rPr>
          <w:rFonts w:asciiTheme="minorHAnsi" w:hAnsiTheme="minorHAnsi" w:cstheme="minorHAnsi"/>
          <w:b/>
          <w:bCs/>
          <w:color w:val="00B050"/>
          <w:szCs w:val="27"/>
        </w:rPr>
        <w:t>EDIA RESEARCH ANALSYSI WING PRI</w:t>
      </w:r>
      <w:r w:rsidRPr="00745341">
        <w:rPr>
          <w:rFonts w:asciiTheme="minorHAnsi" w:hAnsiTheme="minorHAnsi" w:cstheme="minorHAnsi"/>
          <w:b/>
          <w:bCs/>
          <w:color w:val="00B050"/>
          <w:sz w:val="22"/>
          <w:szCs w:val="27"/>
        </w:rPr>
        <w:t>V</w:t>
      </w:r>
      <w:r w:rsidRPr="00745341">
        <w:rPr>
          <w:rFonts w:asciiTheme="minorHAnsi" w:hAnsiTheme="minorHAnsi" w:cstheme="minorHAnsi"/>
          <w:b/>
          <w:bCs/>
          <w:color w:val="00B050"/>
          <w:szCs w:val="27"/>
        </w:rPr>
        <w:t>A</w:t>
      </w:r>
      <w:r w:rsidRPr="00745341">
        <w:rPr>
          <w:rFonts w:asciiTheme="minorHAnsi" w:hAnsiTheme="minorHAnsi" w:cstheme="minorHAnsi"/>
          <w:b/>
          <w:bCs/>
          <w:color w:val="00B050"/>
          <w:sz w:val="22"/>
          <w:szCs w:val="27"/>
        </w:rPr>
        <w:t>TE LIMITED.</w:t>
      </w:r>
      <w:r w:rsidRPr="00745341">
        <w:rPr>
          <w:rFonts w:asciiTheme="minorHAnsi" w:hAnsiTheme="minorHAnsi" w:cstheme="minorHAnsi"/>
          <w:b/>
          <w:bCs/>
          <w:color w:val="00B050"/>
          <w:szCs w:val="27"/>
        </w:rPr>
        <w:br/>
      </w:r>
      <w:r w:rsidRPr="00745341">
        <w:rPr>
          <w:rStyle w:val="Strong"/>
          <w:rFonts w:asciiTheme="minorHAnsi" w:hAnsiTheme="minorHAnsi" w:cstheme="minorHAnsi"/>
          <w:color w:val="00B050"/>
        </w:rPr>
        <w:t>Email:</w:t>
      </w:r>
      <w:r w:rsidRPr="00745341">
        <w:rPr>
          <w:rFonts w:asciiTheme="minorHAnsi" w:hAnsiTheme="minorHAnsi" w:cstheme="minorHAnsi"/>
          <w:color w:val="00B050"/>
        </w:rPr>
        <w:t xml:space="preserve"> </w:t>
      </w:r>
      <w:r>
        <w:rPr>
          <w:rFonts w:asciiTheme="minorHAnsi" w:hAnsiTheme="minorHAnsi" w:cstheme="minorHAnsi"/>
          <w:b/>
          <w:color w:val="002060"/>
        </w:rPr>
        <w:t>support</w:t>
      </w:r>
      <w:r w:rsidRPr="00745341">
        <w:rPr>
          <w:rFonts w:asciiTheme="minorHAnsi" w:hAnsiTheme="minorHAnsi" w:cstheme="minorHAnsi"/>
          <w:b/>
          <w:color w:val="002060"/>
        </w:rPr>
        <w:t>@wimraw.com</w:t>
      </w:r>
      <w:r w:rsidRPr="00745341">
        <w:rPr>
          <w:rFonts w:asciiTheme="minorHAnsi" w:hAnsiTheme="minorHAnsi" w:cstheme="minorHAnsi"/>
          <w:color w:val="002060"/>
        </w:rPr>
        <w:t xml:space="preserve"> </w:t>
      </w:r>
      <w:r w:rsidRPr="00745341">
        <w:rPr>
          <w:rStyle w:val="Strong"/>
          <w:rFonts w:asciiTheme="minorHAnsi" w:hAnsiTheme="minorHAnsi" w:cstheme="minorHAnsi"/>
          <w:color w:val="00B050"/>
        </w:rPr>
        <w:t>Phone:</w:t>
      </w:r>
      <w:r w:rsidRPr="00745341">
        <w:rPr>
          <w:rFonts w:asciiTheme="minorHAnsi" w:hAnsiTheme="minorHAnsi" w:cstheme="minorHAnsi"/>
          <w:color w:val="00B050"/>
        </w:rPr>
        <w:t xml:space="preserve"> </w:t>
      </w:r>
      <w:r w:rsidRPr="00745341">
        <w:rPr>
          <w:rFonts w:asciiTheme="minorHAnsi" w:hAnsiTheme="minorHAnsi" w:cstheme="minorHAnsi"/>
          <w:b/>
          <w:color w:val="002060"/>
        </w:rPr>
        <w:t>+91 9114435762</w:t>
      </w:r>
      <w:r w:rsidRPr="00745341">
        <w:rPr>
          <w:rFonts w:asciiTheme="minorHAnsi" w:hAnsiTheme="minorHAnsi" w:cstheme="minorHAnsi"/>
          <w:color w:val="002060"/>
        </w:rPr>
        <w:t xml:space="preserve"> </w:t>
      </w:r>
      <w:r w:rsidRPr="00745341">
        <w:rPr>
          <w:rStyle w:val="Strong"/>
          <w:rFonts w:asciiTheme="minorHAnsi" w:hAnsiTheme="minorHAnsi" w:cstheme="minorHAnsi"/>
          <w:color w:val="00B050"/>
        </w:rPr>
        <w:t>Website:</w:t>
      </w:r>
      <w:r w:rsidRPr="00745341">
        <w:rPr>
          <w:rFonts w:asciiTheme="minorHAnsi" w:hAnsiTheme="minorHAnsi" w:cstheme="minorHAnsi"/>
          <w:color w:val="00B050"/>
        </w:rPr>
        <w:t xml:space="preserve"> </w:t>
      </w:r>
      <w:r w:rsidRPr="00745341">
        <w:rPr>
          <w:rFonts w:asciiTheme="minorHAnsi" w:hAnsiTheme="minorHAnsi" w:cstheme="minorHAnsi"/>
          <w:b/>
          <w:color w:val="002060"/>
        </w:rPr>
        <w:t>www.</w:t>
      </w:r>
      <w:r>
        <w:rPr>
          <w:rFonts w:asciiTheme="minorHAnsi" w:hAnsiTheme="minorHAnsi" w:cstheme="minorHAnsi"/>
          <w:b/>
          <w:color w:val="002060"/>
        </w:rPr>
        <w:t>wimraw.com</w:t>
      </w:r>
      <w:bookmarkStart w:id="0" w:name="_GoBack"/>
      <w:bookmarkEnd w:id="0"/>
    </w:p>
    <w:p w:rsidR="00E82C05" w:rsidRPr="00745341" w:rsidRDefault="00E82C05" w:rsidP="00E82C05">
      <w:p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b/>
          <w:bCs/>
          <w:sz w:val="24"/>
          <w:szCs w:val="24"/>
          <w:lang w:eastAsia="en-IN"/>
        </w:rPr>
        <w:t xml:space="preserve">A Revolutionary Step </w:t>
      </w:r>
      <w:proofErr w:type="gramStart"/>
      <w:r w:rsidRPr="00745341">
        <w:rPr>
          <w:rFonts w:eastAsia="Times New Roman" w:cstheme="minorHAnsi"/>
          <w:b/>
          <w:bCs/>
          <w:sz w:val="24"/>
          <w:szCs w:val="24"/>
          <w:lang w:eastAsia="en-IN"/>
        </w:rPr>
        <w:t>Towards</w:t>
      </w:r>
      <w:proofErr w:type="gramEnd"/>
      <w:r w:rsidRPr="00745341">
        <w:rPr>
          <w:rFonts w:eastAsia="Times New Roman" w:cstheme="minorHAnsi"/>
          <w:b/>
          <w:bCs/>
          <w:sz w:val="24"/>
          <w:szCs w:val="24"/>
          <w:lang w:eastAsia="en-IN"/>
        </w:rPr>
        <w:t xml:space="preserve"> Smart and Sustainable Agriculture</w:t>
      </w:r>
    </w:p>
    <w:p w:rsidR="00E82C05" w:rsidRPr="00745341" w:rsidRDefault="00E82C05" w:rsidP="00E82C05">
      <w:pPr>
        <w:spacing w:before="100" w:beforeAutospacing="1" w:after="100" w:afterAutospacing="1" w:line="240" w:lineRule="auto"/>
        <w:outlineLvl w:val="3"/>
        <w:rPr>
          <w:rFonts w:eastAsia="Times New Roman" w:cstheme="minorHAnsi"/>
          <w:b/>
          <w:bCs/>
          <w:sz w:val="24"/>
          <w:szCs w:val="24"/>
          <w:lang w:eastAsia="en-IN"/>
        </w:rPr>
      </w:pPr>
      <w:r w:rsidRPr="00745341">
        <w:rPr>
          <w:rFonts w:eastAsia="Times New Roman" w:cstheme="minorHAnsi"/>
          <w:b/>
          <w:bCs/>
          <w:sz w:val="24"/>
          <w:szCs w:val="24"/>
          <w:lang w:eastAsia="en-IN"/>
        </w:rPr>
        <w:t>Intro</w:t>
      </w:r>
    </w:p>
    <w:p w:rsidR="00E82C05" w:rsidRPr="00745341" w:rsidRDefault="00E82C05" w:rsidP="00E82C05">
      <w:p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sz w:val="24"/>
          <w:szCs w:val="24"/>
          <w:lang w:eastAsia="en-IN"/>
        </w:rPr>
        <w:t>The Tree Stethoscope is a cutting-edge agricultural innovation that allows farmers and scientists to detect internal health issues in trees—such as disease, pest infestation, dehydration, or nutrient deficiency—before they become visible. This smart device is set to transform traditional farming into a high-tech, preventive, and sustainable practice.</w:t>
      </w:r>
    </w:p>
    <w:p w:rsidR="00E82C05" w:rsidRPr="00745341" w:rsidRDefault="00E82C05" w:rsidP="00E82C05">
      <w:pPr>
        <w:spacing w:before="100" w:beforeAutospacing="1" w:after="100" w:afterAutospacing="1" w:line="240" w:lineRule="auto"/>
        <w:outlineLvl w:val="3"/>
        <w:rPr>
          <w:rFonts w:eastAsia="Times New Roman" w:cstheme="minorHAnsi"/>
          <w:b/>
          <w:bCs/>
          <w:sz w:val="24"/>
          <w:szCs w:val="24"/>
          <w:lang w:eastAsia="en-IN"/>
        </w:rPr>
      </w:pPr>
      <w:r w:rsidRPr="00745341">
        <w:rPr>
          <w:rFonts w:eastAsia="Times New Roman" w:cstheme="minorHAnsi"/>
          <w:b/>
          <w:bCs/>
          <w:sz w:val="24"/>
          <w:szCs w:val="24"/>
          <w:lang w:eastAsia="en-IN"/>
        </w:rPr>
        <w:t>Product Overview</w:t>
      </w:r>
    </w:p>
    <w:p w:rsidR="00E82C05" w:rsidRPr="00745341" w:rsidRDefault="00E82C05" w:rsidP="00E82C05">
      <w:p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sz w:val="24"/>
          <w:szCs w:val="24"/>
          <w:lang w:eastAsia="en-IN"/>
        </w:rPr>
        <w:t xml:space="preserve">In modern agriculture, early detection of plant health issues is vital. The Tree Stethoscope acts like a doctor’s stethoscope—but for trees. Using advanced sensors and AI-powered diagnostics, it listens to internal signals within tree trunks, branches, and roots, </w:t>
      </w:r>
      <w:proofErr w:type="spellStart"/>
      <w:r w:rsidRPr="00745341">
        <w:rPr>
          <w:rFonts w:eastAsia="Times New Roman" w:cstheme="minorHAnsi"/>
          <w:sz w:val="24"/>
          <w:szCs w:val="24"/>
          <w:lang w:eastAsia="en-IN"/>
        </w:rPr>
        <w:t>analyzing</w:t>
      </w:r>
      <w:proofErr w:type="spellEnd"/>
      <w:r w:rsidRPr="00745341">
        <w:rPr>
          <w:rFonts w:eastAsia="Times New Roman" w:cstheme="minorHAnsi"/>
          <w:sz w:val="24"/>
          <w:szCs w:val="24"/>
          <w:lang w:eastAsia="en-IN"/>
        </w:rPr>
        <w:t xml:space="preserve"> them to identify signs of stress or disease. This non-invasive tool helps farmers take corrective actions early, increasing yield and preventing losses.</w:t>
      </w:r>
    </w:p>
    <w:p w:rsidR="00E82C05" w:rsidRPr="00745341" w:rsidRDefault="00E82C05" w:rsidP="00E82C05">
      <w:pPr>
        <w:spacing w:before="100" w:beforeAutospacing="1" w:after="100" w:afterAutospacing="1" w:line="240" w:lineRule="auto"/>
        <w:outlineLvl w:val="3"/>
        <w:rPr>
          <w:rFonts w:eastAsia="Times New Roman" w:cstheme="minorHAnsi"/>
          <w:b/>
          <w:bCs/>
          <w:sz w:val="24"/>
          <w:szCs w:val="24"/>
          <w:lang w:eastAsia="en-IN"/>
        </w:rPr>
      </w:pPr>
      <w:r w:rsidRPr="00745341">
        <w:rPr>
          <w:rFonts w:eastAsia="Times New Roman" w:cstheme="minorHAnsi"/>
          <w:b/>
          <w:bCs/>
          <w:sz w:val="24"/>
          <w:szCs w:val="24"/>
          <w:lang w:eastAsia="en-IN"/>
        </w:rPr>
        <w:t>Key Features</w:t>
      </w:r>
    </w:p>
    <w:p w:rsidR="00E82C05" w:rsidRPr="00745341" w:rsidRDefault="00E82C05" w:rsidP="00E82C05">
      <w:pPr>
        <w:numPr>
          <w:ilvl w:val="0"/>
          <w:numId w:val="1"/>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b/>
          <w:bCs/>
          <w:sz w:val="24"/>
          <w:szCs w:val="24"/>
          <w:lang w:eastAsia="en-IN"/>
        </w:rPr>
        <w:t>Real-Time Diagnosis:</w:t>
      </w:r>
      <w:r w:rsidRPr="00745341">
        <w:rPr>
          <w:rFonts w:eastAsia="Times New Roman" w:cstheme="minorHAnsi"/>
          <w:sz w:val="24"/>
          <w:szCs w:val="24"/>
          <w:lang w:eastAsia="en-IN"/>
        </w:rPr>
        <w:t xml:space="preserve"> Instantly detects internal issues like dehydration, fungal infection, or decay.</w:t>
      </w:r>
    </w:p>
    <w:p w:rsidR="00E82C05" w:rsidRPr="00745341" w:rsidRDefault="00E82C05" w:rsidP="00E82C05">
      <w:pPr>
        <w:numPr>
          <w:ilvl w:val="0"/>
          <w:numId w:val="1"/>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b/>
          <w:bCs/>
          <w:sz w:val="24"/>
          <w:szCs w:val="24"/>
          <w:lang w:eastAsia="en-IN"/>
        </w:rPr>
        <w:t>Non-Invasive Technology:</w:t>
      </w:r>
      <w:r w:rsidRPr="00745341">
        <w:rPr>
          <w:rFonts w:eastAsia="Times New Roman" w:cstheme="minorHAnsi"/>
          <w:sz w:val="24"/>
          <w:szCs w:val="24"/>
          <w:lang w:eastAsia="en-IN"/>
        </w:rPr>
        <w:t xml:space="preserve"> Monitors tree health without harming the tree.</w:t>
      </w:r>
    </w:p>
    <w:p w:rsidR="00E82C05" w:rsidRPr="00745341" w:rsidRDefault="00E82C05" w:rsidP="00E82C05">
      <w:pPr>
        <w:numPr>
          <w:ilvl w:val="0"/>
          <w:numId w:val="1"/>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b/>
          <w:bCs/>
          <w:sz w:val="24"/>
          <w:szCs w:val="24"/>
          <w:lang w:eastAsia="en-IN"/>
        </w:rPr>
        <w:t>AI-Driven Insights:</w:t>
      </w:r>
      <w:r w:rsidRPr="00745341">
        <w:rPr>
          <w:rFonts w:eastAsia="Times New Roman" w:cstheme="minorHAnsi"/>
          <w:sz w:val="24"/>
          <w:szCs w:val="24"/>
          <w:lang w:eastAsia="en-IN"/>
        </w:rPr>
        <w:t xml:space="preserve"> Uses artificial intelligence to give suggestions and predictions.</w:t>
      </w:r>
    </w:p>
    <w:p w:rsidR="00E82C05" w:rsidRPr="00745341" w:rsidRDefault="00E82C05" w:rsidP="00E82C05">
      <w:pPr>
        <w:numPr>
          <w:ilvl w:val="0"/>
          <w:numId w:val="1"/>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b/>
          <w:bCs/>
          <w:sz w:val="24"/>
          <w:szCs w:val="24"/>
          <w:lang w:eastAsia="en-IN"/>
        </w:rPr>
        <w:t>Mobile App Integration:</w:t>
      </w:r>
      <w:r w:rsidRPr="00745341">
        <w:rPr>
          <w:rFonts w:eastAsia="Times New Roman" w:cstheme="minorHAnsi"/>
          <w:sz w:val="24"/>
          <w:szCs w:val="24"/>
          <w:lang w:eastAsia="en-IN"/>
        </w:rPr>
        <w:t xml:space="preserve"> Syncs with a smartphone for live updates and alerts.</w:t>
      </w:r>
    </w:p>
    <w:p w:rsidR="00E82C05" w:rsidRPr="00745341" w:rsidRDefault="00E82C05" w:rsidP="00E82C05">
      <w:pPr>
        <w:numPr>
          <w:ilvl w:val="0"/>
          <w:numId w:val="1"/>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b/>
          <w:bCs/>
          <w:sz w:val="24"/>
          <w:szCs w:val="24"/>
          <w:lang w:eastAsia="en-IN"/>
        </w:rPr>
        <w:t>Eco-Friendly &amp; Sustainable:</w:t>
      </w:r>
      <w:r w:rsidRPr="00745341">
        <w:rPr>
          <w:rFonts w:eastAsia="Times New Roman" w:cstheme="minorHAnsi"/>
          <w:sz w:val="24"/>
          <w:szCs w:val="24"/>
          <w:lang w:eastAsia="en-IN"/>
        </w:rPr>
        <w:t xml:space="preserve"> Reduces the need for excessive pesticide use by pinpointing problems early.</w:t>
      </w:r>
    </w:p>
    <w:p w:rsidR="00E82C05" w:rsidRPr="00745341" w:rsidRDefault="00E82C05" w:rsidP="00E82C05">
      <w:pPr>
        <w:spacing w:before="100" w:beforeAutospacing="1" w:after="100" w:afterAutospacing="1" w:line="240" w:lineRule="auto"/>
        <w:outlineLvl w:val="3"/>
        <w:rPr>
          <w:rFonts w:eastAsia="Times New Roman" w:cstheme="minorHAnsi"/>
          <w:b/>
          <w:bCs/>
          <w:sz w:val="24"/>
          <w:szCs w:val="24"/>
          <w:lang w:eastAsia="en-IN"/>
        </w:rPr>
      </w:pPr>
      <w:r w:rsidRPr="00745341">
        <w:rPr>
          <w:rFonts w:eastAsia="Times New Roman" w:cstheme="minorHAnsi"/>
          <w:b/>
          <w:bCs/>
          <w:sz w:val="24"/>
          <w:szCs w:val="24"/>
          <w:lang w:eastAsia="en-IN"/>
        </w:rPr>
        <w:t>Applications</w:t>
      </w:r>
    </w:p>
    <w:p w:rsidR="00E82C05" w:rsidRPr="00745341" w:rsidRDefault="00E82C05" w:rsidP="00E82C05">
      <w:pPr>
        <w:numPr>
          <w:ilvl w:val="0"/>
          <w:numId w:val="2"/>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sz w:val="24"/>
          <w:szCs w:val="24"/>
          <w:lang w:eastAsia="en-IN"/>
        </w:rPr>
        <w:t>Fruit Orchards</w:t>
      </w:r>
    </w:p>
    <w:p w:rsidR="00E82C05" w:rsidRPr="00745341" w:rsidRDefault="00E82C05" w:rsidP="00E82C05">
      <w:pPr>
        <w:numPr>
          <w:ilvl w:val="0"/>
          <w:numId w:val="2"/>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sz w:val="24"/>
          <w:szCs w:val="24"/>
          <w:lang w:eastAsia="en-IN"/>
        </w:rPr>
        <w:t>Commercial Plantations</w:t>
      </w:r>
    </w:p>
    <w:p w:rsidR="00E82C05" w:rsidRPr="00745341" w:rsidRDefault="00E82C05" w:rsidP="00E82C05">
      <w:pPr>
        <w:numPr>
          <w:ilvl w:val="0"/>
          <w:numId w:val="2"/>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sz w:val="24"/>
          <w:szCs w:val="24"/>
          <w:lang w:eastAsia="en-IN"/>
        </w:rPr>
        <w:t>Forestry Management</w:t>
      </w:r>
    </w:p>
    <w:p w:rsidR="00E82C05" w:rsidRPr="00745341" w:rsidRDefault="00E82C05" w:rsidP="00E82C05">
      <w:pPr>
        <w:numPr>
          <w:ilvl w:val="0"/>
          <w:numId w:val="2"/>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sz w:val="24"/>
          <w:szCs w:val="24"/>
          <w:lang w:eastAsia="en-IN"/>
        </w:rPr>
        <w:t>Urban Tree Care</w:t>
      </w:r>
    </w:p>
    <w:p w:rsidR="00E82C05" w:rsidRPr="00745341" w:rsidRDefault="00E82C05" w:rsidP="00E82C05">
      <w:pPr>
        <w:numPr>
          <w:ilvl w:val="0"/>
          <w:numId w:val="2"/>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sz w:val="24"/>
          <w:szCs w:val="24"/>
          <w:lang w:eastAsia="en-IN"/>
        </w:rPr>
        <w:t>Agricultural Research Institutions</w:t>
      </w:r>
    </w:p>
    <w:p w:rsidR="00E82C05" w:rsidRPr="00745341" w:rsidRDefault="00E82C05" w:rsidP="00E82C05">
      <w:pPr>
        <w:spacing w:before="100" w:beforeAutospacing="1" w:after="100" w:afterAutospacing="1" w:line="240" w:lineRule="auto"/>
        <w:outlineLvl w:val="3"/>
        <w:rPr>
          <w:rFonts w:eastAsia="Times New Roman" w:cstheme="minorHAnsi"/>
          <w:b/>
          <w:bCs/>
          <w:sz w:val="24"/>
          <w:szCs w:val="24"/>
          <w:lang w:eastAsia="en-IN"/>
        </w:rPr>
      </w:pPr>
      <w:r w:rsidRPr="00745341">
        <w:rPr>
          <w:rFonts w:eastAsia="Times New Roman" w:cstheme="minorHAnsi"/>
          <w:b/>
          <w:bCs/>
          <w:sz w:val="24"/>
          <w:szCs w:val="24"/>
          <w:lang w:eastAsia="en-IN"/>
        </w:rPr>
        <w:t>Impact</w:t>
      </w:r>
    </w:p>
    <w:p w:rsidR="00E82C05" w:rsidRPr="00745341" w:rsidRDefault="00E82C05" w:rsidP="00E82C05">
      <w:p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sz w:val="24"/>
          <w:szCs w:val="24"/>
          <w:lang w:eastAsia="en-IN"/>
        </w:rPr>
        <w:t>By enabling precision agriculture, Tree Stethoscope can help:</w:t>
      </w:r>
    </w:p>
    <w:p w:rsidR="00E82C05" w:rsidRPr="00745341" w:rsidRDefault="00E82C05" w:rsidP="00E82C05">
      <w:pPr>
        <w:numPr>
          <w:ilvl w:val="0"/>
          <w:numId w:val="3"/>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sz w:val="24"/>
          <w:szCs w:val="24"/>
          <w:lang w:eastAsia="en-IN"/>
        </w:rPr>
        <w:t>Boost productivity</w:t>
      </w:r>
    </w:p>
    <w:p w:rsidR="00E82C05" w:rsidRPr="00745341" w:rsidRDefault="00E82C05" w:rsidP="00E82C05">
      <w:pPr>
        <w:numPr>
          <w:ilvl w:val="0"/>
          <w:numId w:val="3"/>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sz w:val="24"/>
          <w:szCs w:val="24"/>
          <w:lang w:eastAsia="en-IN"/>
        </w:rPr>
        <w:t>Reduce crop losses</w:t>
      </w:r>
    </w:p>
    <w:p w:rsidR="00E82C05" w:rsidRPr="00745341" w:rsidRDefault="00E82C05" w:rsidP="00E82C05">
      <w:pPr>
        <w:numPr>
          <w:ilvl w:val="0"/>
          <w:numId w:val="3"/>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sz w:val="24"/>
          <w:szCs w:val="24"/>
          <w:lang w:eastAsia="en-IN"/>
        </w:rPr>
        <w:t>Cut down on unnecessary chemical use</w:t>
      </w:r>
    </w:p>
    <w:p w:rsidR="00E82C05" w:rsidRPr="00745341" w:rsidRDefault="00E82C05" w:rsidP="00E82C05">
      <w:pPr>
        <w:numPr>
          <w:ilvl w:val="0"/>
          <w:numId w:val="3"/>
        </w:numPr>
        <w:spacing w:before="100" w:beforeAutospacing="1" w:after="100" w:afterAutospacing="1" w:line="240" w:lineRule="auto"/>
        <w:rPr>
          <w:rFonts w:eastAsia="Times New Roman" w:cstheme="minorHAnsi"/>
          <w:sz w:val="24"/>
          <w:szCs w:val="24"/>
          <w:lang w:eastAsia="en-IN"/>
        </w:rPr>
      </w:pPr>
      <w:r w:rsidRPr="00745341">
        <w:rPr>
          <w:rFonts w:eastAsia="Times New Roman" w:cstheme="minorHAnsi"/>
          <w:sz w:val="24"/>
          <w:szCs w:val="24"/>
          <w:lang w:eastAsia="en-IN"/>
        </w:rPr>
        <w:t>Promote sustainable and eco-friendly farming</w:t>
      </w:r>
    </w:p>
    <w:p w:rsidR="000B5CD6" w:rsidRPr="00745341" w:rsidRDefault="000B5CD6" w:rsidP="000B5CD6">
      <w:pPr>
        <w:pStyle w:val="NormalWeb"/>
        <w:numPr>
          <w:ilvl w:val="0"/>
          <w:numId w:val="3"/>
        </w:numPr>
        <w:rPr>
          <w:rFonts w:asciiTheme="minorHAnsi" w:hAnsiTheme="minorHAnsi" w:cstheme="minorHAnsi"/>
        </w:rPr>
      </w:pPr>
      <w:r w:rsidRPr="00745341">
        <w:rPr>
          <w:rFonts w:asciiTheme="minorHAnsi" w:hAnsiTheme="minorHAnsi" w:cstheme="minorHAnsi"/>
        </w:rPr>
        <w:t>Increase in crop yield by up to 30%</w:t>
      </w:r>
    </w:p>
    <w:p w:rsidR="000B5CD6" w:rsidRPr="00745341" w:rsidRDefault="000B5CD6" w:rsidP="000B5CD6">
      <w:pPr>
        <w:pStyle w:val="NormalWeb"/>
        <w:numPr>
          <w:ilvl w:val="0"/>
          <w:numId w:val="3"/>
        </w:numPr>
        <w:rPr>
          <w:rFonts w:asciiTheme="minorHAnsi" w:hAnsiTheme="minorHAnsi" w:cstheme="minorHAnsi"/>
        </w:rPr>
      </w:pPr>
      <w:r w:rsidRPr="00745341">
        <w:rPr>
          <w:rFonts w:asciiTheme="minorHAnsi" w:hAnsiTheme="minorHAnsi" w:cstheme="minorHAnsi"/>
        </w:rPr>
        <w:t>Reduced losses from disease by 50% or more</w:t>
      </w:r>
    </w:p>
    <w:p w:rsidR="000B5CD6" w:rsidRPr="00745341" w:rsidRDefault="000B5CD6" w:rsidP="000B5CD6">
      <w:pPr>
        <w:pStyle w:val="NormalWeb"/>
        <w:numPr>
          <w:ilvl w:val="0"/>
          <w:numId w:val="3"/>
        </w:numPr>
        <w:rPr>
          <w:rFonts w:asciiTheme="minorHAnsi" w:hAnsiTheme="minorHAnsi" w:cstheme="minorHAnsi"/>
        </w:rPr>
      </w:pPr>
      <w:r w:rsidRPr="00745341">
        <w:rPr>
          <w:rFonts w:asciiTheme="minorHAnsi" w:hAnsiTheme="minorHAnsi" w:cstheme="minorHAnsi"/>
        </w:rPr>
        <w:t>Decreased pesticide and fertilizer usage</w:t>
      </w:r>
    </w:p>
    <w:p w:rsidR="00E82C05" w:rsidRPr="00745341" w:rsidRDefault="000B5CD6" w:rsidP="00E82C05">
      <w:pPr>
        <w:pStyle w:val="NormalWeb"/>
        <w:numPr>
          <w:ilvl w:val="0"/>
          <w:numId w:val="3"/>
        </w:numPr>
        <w:rPr>
          <w:rFonts w:asciiTheme="minorHAnsi" w:hAnsiTheme="minorHAnsi" w:cstheme="minorHAnsi"/>
        </w:rPr>
      </w:pPr>
      <w:r w:rsidRPr="00745341">
        <w:rPr>
          <w:rFonts w:asciiTheme="minorHAnsi" w:hAnsiTheme="minorHAnsi" w:cstheme="minorHAnsi"/>
        </w:rPr>
        <w:t>Enables precision agriculture</w:t>
      </w:r>
    </w:p>
    <w:p w:rsidR="00E82C05" w:rsidRPr="00745341" w:rsidRDefault="00E82C05" w:rsidP="00E82C05">
      <w:pPr>
        <w:pStyle w:val="Heading3"/>
        <w:numPr>
          <w:ilvl w:val="0"/>
          <w:numId w:val="6"/>
        </w:numPr>
        <w:rPr>
          <w:rFonts w:asciiTheme="minorHAnsi" w:hAnsiTheme="minorHAnsi" w:cstheme="minorHAnsi"/>
        </w:rPr>
      </w:pPr>
      <w:r w:rsidRPr="00745341">
        <w:rPr>
          <w:rFonts w:asciiTheme="minorHAnsi" w:hAnsiTheme="minorHAnsi" w:cstheme="minorHAnsi"/>
        </w:rPr>
        <w:t xml:space="preserve">Why </w:t>
      </w:r>
      <w:r w:rsidRPr="00745341">
        <w:rPr>
          <w:rFonts w:asciiTheme="minorHAnsi" w:hAnsiTheme="minorHAnsi" w:cstheme="minorHAnsi"/>
          <w:color w:val="00B050"/>
        </w:rPr>
        <w:t>Tree Stethoscope</w:t>
      </w:r>
      <w:r w:rsidRPr="00745341">
        <w:rPr>
          <w:rFonts w:asciiTheme="minorHAnsi" w:hAnsiTheme="minorHAnsi" w:cstheme="minorHAnsi"/>
          <w:color w:val="00B050"/>
        </w:rPr>
        <w:br/>
      </w:r>
      <w:r w:rsidRPr="00745341">
        <w:rPr>
          <w:rFonts w:asciiTheme="minorHAnsi" w:hAnsiTheme="minorHAnsi" w:cstheme="minorHAnsi"/>
          <w:b w:val="0"/>
          <w:sz w:val="22"/>
        </w:rPr>
        <w:t>Challenges in Traditional Agriculture</w:t>
      </w:r>
    </w:p>
    <w:p w:rsidR="00E82C05" w:rsidRPr="00745341" w:rsidRDefault="00E82C05" w:rsidP="00E82C05">
      <w:pPr>
        <w:pStyle w:val="NormalWeb"/>
        <w:numPr>
          <w:ilvl w:val="0"/>
          <w:numId w:val="11"/>
        </w:numPr>
        <w:rPr>
          <w:rFonts w:asciiTheme="minorHAnsi" w:hAnsiTheme="minorHAnsi" w:cstheme="minorHAnsi"/>
        </w:rPr>
      </w:pPr>
      <w:r w:rsidRPr="00745341">
        <w:rPr>
          <w:rFonts w:asciiTheme="minorHAnsi" w:hAnsiTheme="minorHAnsi" w:cstheme="minorHAnsi"/>
        </w:rPr>
        <w:t>Trees cannot communicate their stress visibly until it's too late.</w:t>
      </w:r>
    </w:p>
    <w:p w:rsidR="00E82C05" w:rsidRPr="00745341" w:rsidRDefault="00E82C05" w:rsidP="00E82C05">
      <w:pPr>
        <w:pStyle w:val="NormalWeb"/>
        <w:numPr>
          <w:ilvl w:val="0"/>
          <w:numId w:val="11"/>
        </w:numPr>
        <w:rPr>
          <w:rFonts w:asciiTheme="minorHAnsi" w:hAnsiTheme="minorHAnsi" w:cstheme="minorHAnsi"/>
        </w:rPr>
      </w:pPr>
      <w:r w:rsidRPr="00745341">
        <w:rPr>
          <w:rFonts w:asciiTheme="minorHAnsi" w:hAnsiTheme="minorHAnsi" w:cstheme="minorHAnsi"/>
        </w:rPr>
        <w:lastRenderedPageBreak/>
        <w:t>Traditional inspection methods are time-consuming and rely on surface-level observation.</w:t>
      </w:r>
    </w:p>
    <w:p w:rsidR="00E82C05" w:rsidRPr="00745341" w:rsidRDefault="00E82C05" w:rsidP="00E82C05">
      <w:pPr>
        <w:pStyle w:val="NormalWeb"/>
        <w:numPr>
          <w:ilvl w:val="0"/>
          <w:numId w:val="11"/>
        </w:numPr>
        <w:rPr>
          <w:rFonts w:asciiTheme="minorHAnsi" w:hAnsiTheme="minorHAnsi" w:cstheme="minorHAnsi"/>
        </w:rPr>
      </w:pPr>
      <w:r w:rsidRPr="00745341">
        <w:rPr>
          <w:rFonts w:asciiTheme="minorHAnsi" w:hAnsiTheme="minorHAnsi" w:cstheme="minorHAnsi"/>
        </w:rPr>
        <w:t>Millions in crop losses are due to delayed detection of diseases and pests.</w:t>
      </w:r>
    </w:p>
    <w:p w:rsidR="00E82C05" w:rsidRPr="00745341" w:rsidRDefault="00E82C05" w:rsidP="00E82C05">
      <w:pPr>
        <w:pStyle w:val="NormalWeb"/>
        <w:rPr>
          <w:rFonts w:asciiTheme="minorHAnsi" w:hAnsiTheme="minorHAnsi" w:cstheme="minorHAnsi"/>
        </w:rPr>
      </w:pPr>
      <w:r w:rsidRPr="00745341">
        <w:rPr>
          <w:rStyle w:val="Strong"/>
          <w:rFonts w:asciiTheme="minorHAnsi" w:hAnsiTheme="minorHAnsi" w:cstheme="minorHAnsi"/>
        </w:rPr>
        <w:t>Tree Stethoscope addresses these issues through smart detection and data analysis.</w:t>
      </w:r>
    </w:p>
    <w:p w:rsidR="00E82C05" w:rsidRPr="00745341" w:rsidRDefault="00E82C05" w:rsidP="00E82C05">
      <w:pPr>
        <w:pStyle w:val="Heading3"/>
        <w:numPr>
          <w:ilvl w:val="0"/>
          <w:numId w:val="8"/>
        </w:numPr>
        <w:rPr>
          <w:rFonts w:asciiTheme="minorHAnsi" w:hAnsiTheme="minorHAnsi" w:cstheme="minorHAnsi"/>
        </w:rPr>
      </w:pPr>
      <w:r w:rsidRPr="00745341">
        <w:rPr>
          <w:rFonts w:asciiTheme="minorHAnsi" w:hAnsiTheme="minorHAnsi" w:cstheme="minorHAnsi"/>
        </w:rPr>
        <w:t xml:space="preserve">Technology </w:t>
      </w:r>
      <w:proofErr w:type="gramStart"/>
      <w:r w:rsidRPr="00745341">
        <w:rPr>
          <w:rFonts w:asciiTheme="minorHAnsi" w:hAnsiTheme="minorHAnsi" w:cstheme="minorHAnsi"/>
        </w:rPr>
        <w:t>Behind</w:t>
      </w:r>
      <w:proofErr w:type="gramEnd"/>
      <w:r w:rsidRPr="00745341">
        <w:rPr>
          <w:rFonts w:asciiTheme="minorHAnsi" w:hAnsiTheme="minorHAnsi" w:cstheme="minorHAnsi"/>
        </w:rPr>
        <w:t xml:space="preserve"> It </w:t>
      </w:r>
      <w:r w:rsidRPr="00745341">
        <w:rPr>
          <w:rFonts w:asciiTheme="minorHAnsi" w:hAnsiTheme="minorHAnsi" w:cstheme="minorHAnsi"/>
        </w:rPr>
        <w:br/>
      </w:r>
      <w:r w:rsidRPr="00745341">
        <w:rPr>
          <w:rFonts w:asciiTheme="minorHAnsi" w:hAnsiTheme="minorHAnsi" w:cstheme="minorHAnsi"/>
          <w:b w:val="0"/>
          <w:sz w:val="22"/>
        </w:rPr>
        <w:t>How the Tree Stethoscope Works</w:t>
      </w:r>
    </w:p>
    <w:p w:rsidR="00E82C05" w:rsidRPr="00745341" w:rsidRDefault="00E82C05" w:rsidP="00E82C05">
      <w:pPr>
        <w:pStyle w:val="NormalWeb"/>
        <w:numPr>
          <w:ilvl w:val="0"/>
          <w:numId w:val="10"/>
        </w:numPr>
        <w:rPr>
          <w:rFonts w:asciiTheme="minorHAnsi" w:hAnsiTheme="minorHAnsi" w:cstheme="minorHAnsi"/>
        </w:rPr>
      </w:pPr>
      <w:r w:rsidRPr="00745341">
        <w:rPr>
          <w:rStyle w:val="Strong"/>
          <w:rFonts w:asciiTheme="minorHAnsi" w:hAnsiTheme="minorHAnsi" w:cstheme="minorHAnsi"/>
        </w:rPr>
        <w:t>Sensors:</w:t>
      </w:r>
      <w:r w:rsidRPr="00745341">
        <w:rPr>
          <w:rFonts w:asciiTheme="minorHAnsi" w:hAnsiTheme="minorHAnsi" w:cstheme="minorHAnsi"/>
        </w:rPr>
        <w:t xml:space="preserve"> Non-invasive sensors are attached to the bark of the tree.</w:t>
      </w:r>
    </w:p>
    <w:p w:rsidR="00E82C05" w:rsidRPr="00745341" w:rsidRDefault="00E82C05" w:rsidP="00E82C05">
      <w:pPr>
        <w:pStyle w:val="NormalWeb"/>
        <w:numPr>
          <w:ilvl w:val="0"/>
          <w:numId w:val="10"/>
        </w:numPr>
        <w:rPr>
          <w:rFonts w:asciiTheme="minorHAnsi" w:hAnsiTheme="minorHAnsi" w:cstheme="minorHAnsi"/>
        </w:rPr>
      </w:pPr>
      <w:r w:rsidRPr="00745341">
        <w:rPr>
          <w:rStyle w:val="Strong"/>
          <w:rFonts w:asciiTheme="minorHAnsi" w:hAnsiTheme="minorHAnsi" w:cstheme="minorHAnsi"/>
        </w:rPr>
        <w:t>Sound Detection:</w:t>
      </w:r>
      <w:r w:rsidRPr="00745341">
        <w:rPr>
          <w:rFonts w:asciiTheme="minorHAnsi" w:hAnsiTheme="minorHAnsi" w:cstheme="minorHAnsi"/>
        </w:rPr>
        <w:t xml:space="preserve"> These sensors detect micro-acoustic emissions and changes in sap flow that signal stress.</w:t>
      </w:r>
    </w:p>
    <w:p w:rsidR="00E82C05" w:rsidRPr="00745341" w:rsidRDefault="00E82C05" w:rsidP="00E82C05">
      <w:pPr>
        <w:pStyle w:val="NormalWeb"/>
        <w:numPr>
          <w:ilvl w:val="0"/>
          <w:numId w:val="10"/>
        </w:numPr>
        <w:rPr>
          <w:rFonts w:asciiTheme="minorHAnsi" w:hAnsiTheme="minorHAnsi" w:cstheme="minorHAnsi"/>
        </w:rPr>
      </w:pPr>
      <w:r w:rsidRPr="00745341">
        <w:rPr>
          <w:rStyle w:val="Strong"/>
          <w:rFonts w:asciiTheme="minorHAnsi" w:hAnsiTheme="minorHAnsi" w:cstheme="minorHAnsi"/>
        </w:rPr>
        <w:t>Data Processing:</w:t>
      </w:r>
      <w:r w:rsidRPr="00745341">
        <w:rPr>
          <w:rFonts w:asciiTheme="minorHAnsi" w:hAnsiTheme="minorHAnsi" w:cstheme="minorHAnsi"/>
        </w:rPr>
        <w:t xml:space="preserve"> The collected data is sent to an AI-driven processing unit.</w:t>
      </w:r>
    </w:p>
    <w:p w:rsidR="00E82C05" w:rsidRPr="00745341" w:rsidRDefault="00E82C05" w:rsidP="00E82C05">
      <w:pPr>
        <w:pStyle w:val="NormalWeb"/>
        <w:numPr>
          <w:ilvl w:val="0"/>
          <w:numId w:val="10"/>
        </w:numPr>
        <w:rPr>
          <w:rFonts w:asciiTheme="minorHAnsi" w:hAnsiTheme="minorHAnsi" w:cstheme="minorHAnsi"/>
        </w:rPr>
      </w:pPr>
      <w:r w:rsidRPr="00745341">
        <w:rPr>
          <w:rStyle w:val="Strong"/>
          <w:rFonts w:asciiTheme="minorHAnsi" w:hAnsiTheme="minorHAnsi" w:cstheme="minorHAnsi"/>
        </w:rPr>
        <w:t>Diagnosis:</w:t>
      </w:r>
      <w:r w:rsidRPr="00745341">
        <w:rPr>
          <w:rFonts w:asciiTheme="minorHAnsi" w:hAnsiTheme="minorHAnsi" w:cstheme="minorHAnsi"/>
        </w:rPr>
        <w:t xml:space="preserve"> The system diagnoses potential problems (e.g., root rot, dehydration, or pest infestation).</w:t>
      </w:r>
    </w:p>
    <w:p w:rsidR="00E82C05" w:rsidRPr="00745341" w:rsidRDefault="00E82C05" w:rsidP="00E82C05">
      <w:pPr>
        <w:pStyle w:val="NormalWeb"/>
        <w:numPr>
          <w:ilvl w:val="0"/>
          <w:numId w:val="10"/>
        </w:numPr>
        <w:rPr>
          <w:rFonts w:asciiTheme="minorHAnsi" w:hAnsiTheme="minorHAnsi" w:cstheme="minorHAnsi"/>
        </w:rPr>
      </w:pPr>
      <w:r w:rsidRPr="00745341">
        <w:rPr>
          <w:rStyle w:val="Strong"/>
          <w:rFonts w:asciiTheme="minorHAnsi" w:hAnsiTheme="minorHAnsi" w:cstheme="minorHAnsi"/>
        </w:rPr>
        <w:t>Dashboard:</w:t>
      </w:r>
      <w:r w:rsidRPr="00745341">
        <w:rPr>
          <w:rFonts w:asciiTheme="minorHAnsi" w:hAnsiTheme="minorHAnsi" w:cstheme="minorHAnsi"/>
        </w:rPr>
        <w:t xml:space="preserve"> Real-time updates are shown on a smartphone or computer dashboard for farmer insight.</w:t>
      </w:r>
    </w:p>
    <w:p w:rsidR="00E82C05" w:rsidRPr="00745341" w:rsidRDefault="00E82C05" w:rsidP="00E82C05">
      <w:pPr>
        <w:pStyle w:val="Heading3"/>
        <w:numPr>
          <w:ilvl w:val="0"/>
          <w:numId w:val="8"/>
        </w:numPr>
        <w:rPr>
          <w:rFonts w:asciiTheme="minorHAnsi" w:hAnsiTheme="minorHAnsi" w:cstheme="minorHAnsi"/>
        </w:rPr>
      </w:pPr>
      <w:r w:rsidRPr="00745341">
        <w:rPr>
          <w:rFonts w:asciiTheme="minorHAnsi" w:hAnsiTheme="minorHAnsi" w:cstheme="minorHAnsi"/>
        </w:rPr>
        <w:t>Components</w:t>
      </w:r>
      <w:r w:rsidRPr="00745341">
        <w:rPr>
          <w:rFonts w:asciiTheme="minorHAnsi" w:hAnsiTheme="minorHAnsi" w:cstheme="minorHAnsi"/>
        </w:rPr>
        <w:br/>
      </w:r>
      <w:proofErr w:type="gramStart"/>
      <w:r w:rsidRPr="00745341">
        <w:rPr>
          <w:rFonts w:asciiTheme="minorHAnsi" w:hAnsiTheme="minorHAnsi" w:cstheme="minorHAnsi"/>
          <w:b w:val="0"/>
          <w:sz w:val="22"/>
        </w:rPr>
        <w:t>Inside</w:t>
      </w:r>
      <w:proofErr w:type="gramEnd"/>
      <w:r w:rsidRPr="00745341">
        <w:rPr>
          <w:rFonts w:asciiTheme="minorHAnsi" w:hAnsiTheme="minorHAnsi" w:cstheme="minorHAnsi"/>
          <w:b w:val="0"/>
          <w:sz w:val="22"/>
        </w:rPr>
        <w:t xml:space="preserve"> the Tree Stethoscope</w:t>
      </w:r>
    </w:p>
    <w:p w:rsidR="00E82C05" w:rsidRPr="00745341" w:rsidRDefault="00E82C05" w:rsidP="00E82C05">
      <w:pPr>
        <w:pStyle w:val="NormalWeb"/>
        <w:numPr>
          <w:ilvl w:val="0"/>
          <w:numId w:val="13"/>
        </w:numPr>
        <w:rPr>
          <w:rFonts w:asciiTheme="minorHAnsi" w:hAnsiTheme="minorHAnsi" w:cstheme="minorHAnsi"/>
        </w:rPr>
      </w:pPr>
      <w:r w:rsidRPr="00745341">
        <w:rPr>
          <w:rFonts w:asciiTheme="minorHAnsi" w:hAnsiTheme="minorHAnsi" w:cstheme="minorHAnsi"/>
        </w:rPr>
        <w:t>Microphones and acoustic sensors</w:t>
      </w:r>
    </w:p>
    <w:p w:rsidR="00E82C05" w:rsidRPr="00745341" w:rsidRDefault="00E82C05" w:rsidP="00E82C05">
      <w:pPr>
        <w:pStyle w:val="NormalWeb"/>
        <w:numPr>
          <w:ilvl w:val="0"/>
          <w:numId w:val="13"/>
        </w:numPr>
        <w:rPr>
          <w:rFonts w:asciiTheme="minorHAnsi" w:hAnsiTheme="minorHAnsi" w:cstheme="minorHAnsi"/>
        </w:rPr>
      </w:pPr>
      <w:r w:rsidRPr="00745341">
        <w:rPr>
          <w:rFonts w:asciiTheme="minorHAnsi" w:hAnsiTheme="minorHAnsi" w:cstheme="minorHAnsi"/>
        </w:rPr>
        <w:t>Bluetooth or Wi-Fi connectivity</w:t>
      </w:r>
    </w:p>
    <w:p w:rsidR="00E82C05" w:rsidRPr="00745341" w:rsidRDefault="00E82C05" w:rsidP="00E82C05">
      <w:pPr>
        <w:pStyle w:val="NormalWeb"/>
        <w:numPr>
          <w:ilvl w:val="0"/>
          <w:numId w:val="13"/>
        </w:numPr>
        <w:rPr>
          <w:rFonts w:asciiTheme="minorHAnsi" w:hAnsiTheme="minorHAnsi" w:cstheme="minorHAnsi"/>
        </w:rPr>
      </w:pPr>
      <w:r w:rsidRPr="00745341">
        <w:rPr>
          <w:rFonts w:asciiTheme="minorHAnsi" w:hAnsiTheme="minorHAnsi" w:cstheme="minorHAnsi"/>
        </w:rPr>
        <w:t>Microcontroller with AI chip</w:t>
      </w:r>
    </w:p>
    <w:p w:rsidR="00E82C05" w:rsidRPr="00745341" w:rsidRDefault="00E82C05" w:rsidP="00E82C05">
      <w:pPr>
        <w:pStyle w:val="NormalWeb"/>
        <w:numPr>
          <w:ilvl w:val="0"/>
          <w:numId w:val="13"/>
        </w:numPr>
        <w:rPr>
          <w:rFonts w:asciiTheme="minorHAnsi" w:hAnsiTheme="minorHAnsi" w:cstheme="minorHAnsi"/>
        </w:rPr>
      </w:pPr>
      <w:r w:rsidRPr="00745341">
        <w:rPr>
          <w:rFonts w:asciiTheme="minorHAnsi" w:hAnsiTheme="minorHAnsi" w:cstheme="minorHAnsi"/>
        </w:rPr>
        <w:t>Battery or solar power unit</w:t>
      </w:r>
    </w:p>
    <w:p w:rsidR="00E82C05" w:rsidRPr="00745341" w:rsidRDefault="00E82C05" w:rsidP="00E82C05">
      <w:pPr>
        <w:pStyle w:val="NormalWeb"/>
        <w:numPr>
          <w:ilvl w:val="0"/>
          <w:numId w:val="13"/>
        </w:numPr>
        <w:rPr>
          <w:rFonts w:asciiTheme="minorHAnsi" w:hAnsiTheme="minorHAnsi" w:cstheme="minorHAnsi"/>
        </w:rPr>
      </w:pPr>
      <w:r w:rsidRPr="00745341">
        <w:rPr>
          <w:rFonts w:asciiTheme="minorHAnsi" w:hAnsiTheme="minorHAnsi" w:cstheme="minorHAnsi"/>
        </w:rPr>
        <w:t>Mobile App (Android/iOS)</w:t>
      </w:r>
    </w:p>
    <w:p w:rsidR="008F738A" w:rsidRPr="00745341" w:rsidRDefault="008F738A" w:rsidP="008F738A">
      <w:pPr>
        <w:pStyle w:val="Heading3"/>
        <w:numPr>
          <w:ilvl w:val="0"/>
          <w:numId w:val="8"/>
        </w:numPr>
        <w:rPr>
          <w:rFonts w:asciiTheme="minorHAnsi" w:hAnsiTheme="minorHAnsi" w:cstheme="minorHAnsi"/>
        </w:rPr>
      </w:pPr>
      <w:r w:rsidRPr="00745341">
        <w:rPr>
          <w:rFonts w:asciiTheme="minorHAnsi" w:hAnsiTheme="minorHAnsi" w:cstheme="minorHAnsi"/>
        </w:rPr>
        <w:t>Future Scope</w:t>
      </w:r>
      <w:r w:rsidRPr="00745341">
        <w:rPr>
          <w:rFonts w:asciiTheme="minorHAnsi" w:hAnsiTheme="minorHAnsi" w:cstheme="minorHAnsi"/>
        </w:rPr>
        <w:br/>
      </w:r>
      <w:r w:rsidRPr="00745341">
        <w:rPr>
          <w:rFonts w:asciiTheme="minorHAnsi" w:hAnsiTheme="minorHAnsi" w:cstheme="minorHAnsi"/>
          <w:b w:val="0"/>
          <w:sz w:val="22"/>
        </w:rPr>
        <w:t>What Lies Ahead?</w:t>
      </w:r>
    </w:p>
    <w:p w:rsidR="008F738A" w:rsidRPr="00745341" w:rsidRDefault="008F738A" w:rsidP="008F738A">
      <w:pPr>
        <w:pStyle w:val="NormalWeb"/>
        <w:numPr>
          <w:ilvl w:val="0"/>
          <w:numId w:val="15"/>
        </w:numPr>
        <w:rPr>
          <w:rFonts w:asciiTheme="minorHAnsi" w:hAnsiTheme="minorHAnsi" w:cstheme="minorHAnsi"/>
        </w:rPr>
      </w:pPr>
      <w:r w:rsidRPr="00745341">
        <w:rPr>
          <w:rFonts w:asciiTheme="minorHAnsi" w:hAnsiTheme="minorHAnsi" w:cstheme="minorHAnsi"/>
        </w:rPr>
        <w:t>Integration with drones for tree scanning</w:t>
      </w:r>
    </w:p>
    <w:p w:rsidR="008F738A" w:rsidRPr="00745341" w:rsidRDefault="008F738A" w:rsidP="008F738A">
      <w:pPr>
        <w:pStyle w:val="NormalWeb"/>
        <w:numPr>
          <w:ilvl w:val="0"/>
          <w:numId w:val="15"/>
        </w:numPr>
        <w:rPr>
          <w:rFonts w:asciiTheme="minorHAnsi" w:hAnsiTheme="minorHAnsi" w:cstheme="minorHAnsi"/>
        </w:rPr>
      </w:pPr>
      <w:r w:rsidRPr="00745341">
        <w:rPr>
          <w:rFonts w:asciiTheme="minorHAnsi" w:hAnsiTheme="minorHAnsi" w:cstheme="minorHAnsi"/>
        </w:rPr>
        <w:t>Data sharing with agricultural research databases</w:t>
      </w:r>
    </w:p>
    <w:p w:rsidR="008F738A" w:rsidRPr="00745341" w:rsidRDefault="008F738A" w:rsidP="008F738A">
      <w:pPr>
        <w:pStyle w:val="NormalWeb"/>
        <w:numPr>
          <w:ilvl w:val="0"/>
          <w:numId w:val="15"/>
        </w:numPr>
        <w:rPr>
          <w:rFonts w:asciiTheme="minorHAnsi" w:hAnsiTheme="minorHAnsi" w:cstheme="minorHAnsi"/>
        </w:rPr>
      </w:pPr>
      <w:r w:rsidRPr="00745341">
        <w:rPr>
          <w:rFonts w:asciiTheme="minorHAnsi" w:hAnsiTheme="minorHAnsi" w:cstheme="minorHAnsi"/>
        </w:rPr>
        <w:t>Satellite monitoring sync</w:t>
      </w:r>
    </w:p>
    <w:p w:rsidR="008F738A" w:rsidRPr="00745341" w:rsidRDefault="008F738A" w:rsidP="008F738A">
      <w:pPr>
        <w:pStyle w:val="NormalWeb"/>
        <w:numPr>
          <w:ilvl w:val="0"/>
          <w:numId w:val="15"/>
        </w:numPr>
        <w:rPr>
          <w:rFonts w:asciiTheme="minorHAnsi" w:hAnsiTheme="minorHAnsi" w:cstheme="minorHAnsi"/>
        </w:rPr>
      </w:pPr>
      <w:r w:rsidRPr="00745341">
        <w:rPr>
          <w:rFonts w:asciiTheme="minorHAnsi" w:hAnsiTheme="minorHAnsi" w:cstheme="minorHAnsi"/>
        </w:rPr>
        <w:t>AI upgrades to detect new types of threats</w:t>
      </w:r>
    </w:p>
    <w:p w:rsidR="00E82C05" w:rsidRPr="00745341" w:rsidRDefault="00E82C05" w:rsidP="00745341">
      <w:pPr>
        <w:pStyle w:val="NormalWeb"/>
        <w:rPr>
          <w:rFonts w:asciiTheme="minorHAnsi" w:hAnsiTheme="minorHAnsi" w:cstheme="minorHAnsi"/>
        </w:rPr>
      </w:pPr>
      <w:r w:rsidRPr="00745341">
        <w:rPr>
          <w:rFonts w:asciiTheme="minorHAnsi" w:hAnsiTheme="minorHAnsi" w:cstheme="minorHAnsi"/>
        </w:rPr>
        <w:t>Thank you for being a part of the agricultural revolution. For collaborations, partnerships, and implementation support, contact us at:</w:t>
      </w:r>
    </w:p>
    <w:p w:rsidR="00CB3989" w:rsidRPr="00745341" w:rsidRDefault="00E82C05" w:rsidP="00E82C05">
      <w:pPr>
        <w:spacing w:before="100" w:beforeAutospacing="1" w:after="100" w:afterAutospacing="1" w:line="240" w:lineRule="auto"/>
        <w:jc w:val="center"/>
        <w:outlineLvl w:val="2"/>
        <w:rPr>
          <w:rFonts w:eastAsia="Times New Roman" w:cstheme="minorHAnsi"/>
          <w:b/>
          <w:bCs/>
          <w:color w:val="00B050"/>
          <w:sz w:val="27"/>
          <w:szCs w:val="27"/>
          <w:lang w:eastAsia="en-IN"/>
        </w:rPr>
      </w:pPr>
      <w:r w:rsidRPr="00745341">
        <w:rPr>
          <w:rFonts w:ascii="Segoe UI Symbol" w:eastAsia="Times New Roman" w:hAnsi="Segoe UI Symbol" w:cs="Segoe UI Symbol"/>
          <w:b/>
          <w:bCs/>
          <w:color w:val="00B050"/>
          <w:sz w:val="27"/>
          <w:szCs w:val="27"/>
          <w:lang w:eastAsia="en-IN"/>
        </w:rPr>
        <w:t>🌱</w:t>
      </w:r>
      <w:r w:rsidRPr="00745341">
        <w:rPr>
          <w:rFonts w:eastAsia="Times New Roman" w:cstheme="minorHAnsi"/>
          <w:b/>
          <w:bCs/>
          <w:color w:val="00B050"/>
          <w:sz w:val="27"/>
          <w:szCs w:val="27"/>
          <w:lang w:eastAsia="en-IN"/>
        </w:rPr>
        <w:t xml:space="preserve"> </w:t>
      </w:r>
      <w:r w:rsidRPr="00745341">
        <w:rPr>
          <w:rFonts w:eastAsia="Times New Roman" w:cstheme="minorHAnsi"/>
          <w:b/>
          <w:bCs/>
          <w:color w:val="00B050"/>
          <w:sz w:val="24"/>
          <w:szCs w:val="24"/>
          <w:lang w:eastAsia="en-IN"/>
        </w:rPr>
        <w:t>"Listen to Your Trees—Before It's Too Late</w:t>
      </w:r>
    </w:p>
    <w:sectPr w:rsidR="00CB3989" w:rsidRPr="00745341" w:rsidSect="00745341">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828AE"/>
    <w:multiLevelType w:val="multilevel"/>
    <w:tmpl w:val="BDF28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C27786"/>
    <w:multiLevelType w:val="hybridMultilevel"/>
    <w:tmpl w:val="1E506D6C"/>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EAC55BE"/>
    <w:multiLevelType w:val="hybridMultilevel"/>
    <w:tmpl w:val="59A0AE4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2A1A53CA"/>
    <w:multiLevelType w:val="multilevel"/>
    <w:tmpl w:val="7932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BA042A"/>
    <w:multiLevelType w:val="multilevel"/>
    <w:tmpl w:val="7CD45D6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4D3560"/>
    <w:multiLevelType w:val="multilevel"/>
    <w:tmpl w:val="A1D295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D871F3"/>
    <w:multiLevelType w:val="multilevel"/>
    <w:tmpl w:val="791A4A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395A79"/>
    <w:multiLevelType w:val="hybridMultilevel"/>
    <w:tmpl w:val="1972A3B2"/>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5CE16504"/>
    <w:multiLevelType w:val="multilevel"/>
    <w:tmpl w:val="37D8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E220B18"/>
    <w:multiLevelType w:val="multilevel"/>
    <w:tmpl w:val="8D127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BC6693"/>
    <w:multiLevelType w:val="multilevel"/>
    <w:tmpl w:val="B758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A6F745D"/>
    <w:multiLevelType w:val="multilevel"/>
    <w:tmpl w:val="DCE243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F9A376A"/>
    <w:multiLevelType w:val="multilevel"/>
    <w:tmpl w:val="35B4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05C3A43"/>
    <w:multiLevelType w:val="multilevel"/>
    <w:tmpl w:val="C122B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7553DAB"/>
    <w:multiLevelType w:val="hybridMultilevel"/>
    <w:tmpl w:val="1F406064"/>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7E2C3A47"/>
    <w:multiLevelType w:val="multilevel"/>
    <w:tmpl w:val="01C0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5"/>
  </w:num>
  <w:num w:numId="4">
    <w:abstractNumId w:val="13"/>
  </w:num>
  <w:num w:numId="5">
    <w:abstractNumId w:val="4"/>
  </w:num>
  <w:num w:numId="6">
    <w:abstractNumId w:val="14"/>
  </w:num>
  <w:num w:numId="7">
    <w:abstractNumId w:val="8"/>
  </w:num>
  <w:num w:numId="8">
    <w:abstractNumId w:val="1"/>
  </w:num>
  <w:num w:numId="9">
    <w:abstractNumId w:val="2"/>
  </w:num>
  <w:num w:numId="10">
    <w:abstractNumId w:val="7"/>
  </w:num>
  <w:num w:numId="11">
    <w:abstractNumId w:val="11"/>
  </w:num>
  <w:num w:numId="12">
    <w:abstractNumId w:val="12"/>
  </w:num>
  <w:num w:numId="13">
    <w:abstractNumId w:val="5"/>
  </w:num>
  <w:num w:numId="14">
    <w:abstractNumId w:val="9"/>
  </w:num>
  <w:num w:numId="15">
    <w:abstractNumId w:val="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C05"/>
    <w:rsid w:val="00011D15"/>
    <w:rsid w:val="000B5CD6"/>
    <w:rsid w:val="00745341"/>
    <w:rsid w:val="008F738A"/>
    <w:rsid w:val="00CB3989"/>
    <w:rsid w:val="00E82C05"/>
    <w:rsid w:val="00F821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82C0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E82C05"/>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2C05"/>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E82C05"/>
    <w:rPr>
      <w:rFonts w:ascii="Times New Roman" w:eastAsia="Times New Roman" w:hAnsi="Times New Roman" w:cs="Times New Roman"/>
      <w:b/>
      <w:bCs/>
      <w:sz w:val="24"/>
      <w:szCs w:val="24"/>
      <w:lang w:eastAsia="en-IN"/>
    </w:rPr>
  </w:style>
  <w:style w:type="paragraph" w:styleId="NormalWeb">
    <w:name w:val="Normal (Web)"/>
    <w:basedOn w:val="Normal"/>
    <w:uiPriority w:val="99"/>
    <w:unhideWhenUsed/>
    <w:rsid w:val="00E82C0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E82C05"/>
    <w:rPr>
      <w:b/>
      <w:bCs/>
    </w:rPr>
  </w:style>
  <w:style w:type="character" w:styleId="Hyperlink">
    <w:name w:val="Hyperlink"/>
    <w:basedOn w:val="DefaultParagraphFont"/>
    <w:uiPriority w:val="99"/>
    <w:unhideWhenUsed/>
    <w:rsid w:val="00F8215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82C0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E82C05"/>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2C05"/>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E82C05"/>
    <w:rPr>
      <w:rFonts w:ascii="Times New Roman" w:eastAsia="Times New Roman" w:hAnsi="Times New Roman" w:cs="Times New Roman"/>
      <w:b/>
      <w:bCs/>
      <w:sz w:val="24"/>
      <w:szCs w:val="24"/>
      <w:lang w:eastAsia="en-IN"/>
    </w:rPr>
  </w:style>
  <w:style w:type="paragraph" w:styleId="NormalWeb">
    <w:name w:val="Normal (Web)"/>
    <w:basedOn w:val="Normal"/>
    <w:uiPriority w:val="99"/>
    <w:unhideWhenUsed/>
    <w:rsid w:val="00E82C0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E82C05"/>
    <w:rPr>
      <w:b/>
      <w:bCs/>
    </w:rPr>
  </w:style>
  <w:style w:type="character" w:styleId="Hyperlink">
    <w:name w:val="Hyperlink"/>
    <w:basedOn w:val="DefaultParagraphFont"/>
    <w:uiPriority w:val="99"/>
    <w:unhideWhenUsed/>
    <w:rsid w:val="00F821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4956">
      <w:bodyDiv w:val="1"/>
      <w:marLeft w:val="0"/>
      <w:marRight w:val="0"/>
      <w:marTop w:val="0"/>
      <w:marBottom w:val="0"/>
      <w:divBdr>
        <w:top w:val="none" w:sz="0" w:space="0" w:color="auto"/>
        <w:left w:val="none" w:sz="0" w:space="0" w:color="auto"/>
        <w:bottom w:val="none" w:sz="0" w:space="0" w:color="auto"/>
        <w:right w:val="none" w:sz="0" w:space="0" w:color="auto"/>
      </w:divBdr>
    </w:div>
    <w:div w:id="687829974">
      <w:bodyDiv w:val="1"/>
      <w:marLeft w:val="0"/>
      <w:marRight w:val="0"/>
      <w:marTop w:val="0"/>
      <w:marBottom w:val="0"/>
      <w:divBdr>
        <w:top w:val="none" w:sz="0" w:space="0" w:color="auto"/>
        <w:left w:val="none" w:sz="0" w:space="0" w:color="auto"/>
        <w:bottom w:val="none" w:sz="0" w:space="0" w:color="auto"/>
        <w:right w:val="none" w:sz="0" w:space="0" w:color="auto"/>
      </w:divBdr>
    </w:div>
    <w:div w:id="843710831">
      <w:bodyDiv w:val="1"/>
      <w:marLeft w:val="0"/>
      <w:marRight w:val="0"/>
      <w:marTop w:val="0"/>
      <w:marBottom w:val="0"/>
      <w:divBdr>
        <w:top w:val="none" w:sz="0" w:space="0" w:color="auto"/>
        <w:left w:val="none" w:sz="0" w:space="0" w:color="auto"/>
        <w:bottom w:val="none" w:sz="0" w:space="0" w:color="auto"/>
        <w:right w:val="none" w:sz="0" w:space="0" w:color="auto"/>
      </w:divBdr>
    </w:div>
    <w:div w:id="889071890">
      <w:bodyDiv w:val="1"/>
      <w:marLeft w:val="0"/>
      <w:marRight w:val="0"/>
      <w:marTop w:val="0"/>
      <w:marBottom w:val="0"/>
      <w:divBdr>
        <w:top w:val="none" w:sz="0" w:space="0" w:color="auto"/>
        <w:left w:val="none" w:sz="0" w:space="0" w:color="auto"/>
        <w:bottom w:val="none" w:sz="0" w:space="0" w:color="auto"/>
        <w:right w:val="none" w:sz="0" w:space="0" w:color="auto"/>
      </w:divBdr>
    </w:div>
    <w:div w:id="1107582474">
      <w:bodyDiv w:val="1"/>
      <w:marLeft w:val="0"/>
      <w:marRight w:val="0"/>
      <w:marTop w:val="0"/>
      <w:marBottom w:val="0"/>
      <w:divBdr>
        <w:top w:val="none" w:sz="0" w:space="0" w:color="auto"/>
        <w:left w:val="none" w:sz="0" w:space="0" w:color="auto"/>
        <w:bottom w:val="none" w:sz="0" w:space="0" w:color="auto"/>
        <w:right w:val="none" w:sz="0" w:space="0" w:color="auto"/>
      </w:divBdr>
    </w:div>
    <w:div w:id="2078627126">
      <w:bodyDiv w:val="1"/>
      <w:marLeft w:val="0"/>
      <w:marRight w:val="0"/>
      <w:marTop w:val="0"/>
      <w:marBottom w:val="0"/>
      <w:divBdr>
        <w:top w:val="none" w:sz="0" w:space="0" w:color="auto"/>
        <w:left w:val="none" w:sz="0" w:space="0" w:color="auto"/>
        <w:bottom w:val="none" w:sz="0" w:space="0" w:color="auto"/>
        <w:right w:val="none" w:sz="0" w:space="0" w:color="auto"/>
      </w:divBdr>
    </w:div>
    <w:div w:id="213490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World IT and Media Research Analysis Wing</dc:creator>
  <cp:lastModifiedBy>World IT and Media Research Analysis Wing</cp:lastModifiedBy>
  <cp:revision>5</cp:revision>
  <cp:lastPrinted>2025-05-30T08:12:00Z</cp:lastPrinted>
  <dcterms:created xsi:type="dcterms:W3CDTF">2025-04-17T20:56:00Z</dcterms:created>
  <dcterms:modified xsi:type="dcterms:W3CDTF">2025-05-30T08:12:00Z</dcterms:modified>
</cp:coreProperties>
</file>